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66DE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JOGO ELETRÔNICO: </w:t>
      </w:r>
      <w:r>
        <w:rPr>
          <w:rFonts w:ascii="Times New Roman" w:eastAsia="Times New Roman" w:hAnsi="Times New Roman" w:cs="Times New Roman"/>
          <w:b/>
        </w:rPr>
        <w:t>O JUST DANCE UMA PROPOSTA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ATIVIDADE NAS AULAS DE EDUCAÇÃO FÍSICA </w:t>
      </w:r>
      <w:r>
        <w:rPr>
          <w:rFonts w:ascii="Times New Roman" w:eastAsia="Times New Roman" w:hAnsi="Times New Roman" w:cs="Times New Roman"/>
          <w:b/>
        </w:rPr>
        <w:t>NO CONTEXTO DO ENSINO MÉDIO TÉCNICO INTEGRADO DO IFMS/CG</w:t>
      </w:r>
    </w:p>
    <w:p w14:paraId="7C7C31BB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Jennyffer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Rocha de Souza Lima, Nicolas Paes, Ellen Cristina Fialho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Nunes,,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Luís Eduardo Moraes Sinésio, Fabr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cio 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sar 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Paula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Ravagnani</w:t>
      </w:r>
      <w:proofErr w:type="spellEnd"/>
    </w:p>
    <w:p w14:paraId="438CC007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Instituto Federal de Educação, Ciência e Tecnologia de Mato Grosso do Sul – Campo Grande - MS</w:t>
      </w:r>
    </w:p>
    <w:p w14:paraId="09AFB85E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jennyffer.lima@estudante.ifms.edu.br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nicolas.paes@estudante.ifms.edu.br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ellen.nunes@estudante.</w:t>
        </w:r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ifms.edu.br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luis.sinesio@ifms.edu.br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, fabricio.ravagnani.ifms.edu.br</w:t>
      </w:r>
    </w:p>
    <w:p w14:paraId="3540B03C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CBS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Ciências Biológicas e da Saúde/Educação Física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Tipo de Pesquisa: Científica</w:t>
      </w:r>
    </w:p>
    <w:p w14:paraId="0DB5CF95" w14:textId="58EBDA6A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sectPr w:rsidR="007D62C4">
          <w:headerReference w:type="default" r:id="rId12"/>
          <w:footerReference w:type="default" r:id="rId13"/>
          <w:pgSz w:w="11906" w:h="16838"/>
          <w:pgMar w:top="1985" w:right="567" w:bottom="1134" w:left="1134" w:header="284" w:footer="141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ogo </w:t>
      </w:r>
      <w:r w:rsidR="007F1BB4">
        <w:rPr>
          <w:rFonts w:ascii="Times New Roman" w:eastAsia="Times New Roman" w:hAnsi="Times New Roman" w:cs="Times New Roman"/>
          <w:color w:val="000000"/>
          <w:sz w:val="20"/>
          <w:szCs w:val="20"/>
        </w:rPr>
        <w:t>eletrônico, Educação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Física, Nú</w:t>
      </w:r>
      <w:r>
        <w:rPr>
          <w:rFonts w:ascii="Times New Roman" w:eastAsia="Times New Roman" w:hAnsi="Times New Roman" w:cs="Times New Roman"/>
          <w:sz w:val="20"/>
          <w:szCs w:val="20"/>
        </w:rPr>
        <w:t>cleo Tecnológico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2E93C2E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Introdução</w:t>
      </w:r>
    </w:p>
    <w:p w14:paraId="18B67B44" w14:textId="038CA460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 as atividades remotas desde o início da pandemia do COVID-19, as atividades presenciais das escolas foram </w:t>
      </w:r>
      <w:r>
        <w:rPr>
          <w:rFonts w:ascii="Times New Roman" w:eastAsia="Times New Roman" w:hAnsi="Times New Roman" w:cs="Times New Roman"/>
          <w:sz w:val="20"/>
          <w:szCs w:val="20"/>
        </w:rPr>
        <w:t>suspensas temporariamente conforme a portaria no 342, de 17 de março de 2020, autorizando a substituição das disciplinas presenciais, por aulas ut</w:t>
      </w:r>
      <w:r>
        <w:rPr>
          <w:rFonts w:ascii="Times New Roman" w:eastAsia="Times New Roman" w:hAnsi="Times New Roman" w:cs="Times New Roman"/>
          <w:sz w:val="20"/>
          <w:szCs w:val="20"/>
        </w:rPr>
        <w:t>ilizando as tecnologias de informação e comunicação nas instituições públicas ou privadas (DIÁRIO OFICIAL DA UNIÃO,2020).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as disciplinas de desempenho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presencial foram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afetadas, principalmente a Educação Física. </w:t>
      </w:r>
      <w:r>
        <w:rPr>
          <w:rFonts w:ascii="Times New Roman" w:eastAsia="Times New Roman" w:hAnsi="Times New Roman" w:cs="Times New Roman"/>
          <w:sz w:val="20"/>
          <w:szCs w:val="20"/>
        </w:rPr>
        <w:t>A questão norteadora do estudo é: Quais as</w:t>
      </w:r>
      <w:r>
        <w:rPr>
          <w:rFonts w:ascii="Times New Roman" w:eastAsia="Times New Roman" w:hAnsi="Times New Roman" w:cs="Times New Roman"/>
          <w:sz w:val="20"/>
          <w:szCs w:val="20"/>
        </w:rPr>
        <w:t>pectos pedagógicos o jogo eletrônico Just Dance contribui para a aprendizagem da cultura corporal nas aulas de educação física no ensino médio técnico integrado em tempo de pandemia/isolamento social/aulas não presenciais, sendo que o objetivo geral 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quisa </w:t>
      </w:r>
      <w:r>
        <w:rPr>
          <w:rFonts w:ascii="Times New Roman" w:eastAsia="Times New Roman" w:hAnsi="Times New Roman" w:cs="Times New Roman"/>
          <w:sz w:val="20"/>
          <w:szCs w:val="20"/>
        </w:rPr>
        <w:t>foi: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identificar as possibilidades do jogo eletrônico Just Dance, em contribuir com as aulas de educação física no contexto do ensino médio integrado do IFMS/CG. Nesse sentido, esta pesquisa se configura como uma proposta de intervenção pedagógica pa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 que os estudantes possam realizar atividades físicas de forma lúdica e inseri-los no contexto de práticas corporais alternativas no período de isolamento social.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Neste contexto tecnológico, </w:t>
      </w:r>
      <w:r w:rsidR="007F1BB4">
        <w:rPr>
          <w:rFonts w:ascii="Times New Roman" w:eastAsia="Times New Roman" w:hAnsi="Times New Roman" w:cs="Times New Roman"/>
          <w:sz w:val="20"/>
          <w:szCs w:val="20"/>
        </w:rPr>
        <w:t>BORBA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2013) afirma que os docentes enfrentam alguns dilemas na </w:t>
      </w:r>
      <w:r>
        <w:rPr>
          <w:rFonts w:ascii="Times New Roman" w:eastAsia="Times New Roman" w:hAnsi="Times New Roman" w:cs="Times New Roman"/>
          <w:sz w:val="20"/>
          <w:szCs w:val="20"/>
        </w:rPr>
        <w:t>sua carreira, estes que vão desde a evolução tecnológica e a necessidade de atualização constante. Para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Souza (2018),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 sua maioria, as aulas de educação física 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estruturam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 </w:t>
      </w:r>
      <w:r>
        <w:rPr>
          <w:rFonts w:ascii="Times New Roman" w:eastAsia="Times New Roman" w:hAnsi="Times New Roman" w:cs="Times New Roman"/>
          <w:sz w:val="20"/>
          <w:szCs w:val="20"/>
        </w:rPr>
        <w:t>práticas corporais diversificadas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colocando em prática a teoria aprendida,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entanto, sem acesso </w:t>
      </w:r>
      <w:r>
        <w:rPr>
          <w:rFonts w:ascii="Times New Roman" w:eastAsia="Times New Roman" w:hAnsi="Times New Roman" w:cs="Times New Roman"/>
          <w:sz w:val="20"/>
          <w:szCs w:val="20"/>
        </w:rPr>
        <w:t>a espaços físicos adequados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muitos alunos deixaram de exercitar-se. A escolha do jogo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eletrônico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Just Dance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deu-se pelo movimento corporal, e através da dança, a possibilidade de interação entre os alunos na sala de aula, bem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como pelo potencial social </w:t>
      </w:r>
      <w:r w:rsidR="007F1BB4">
        <w:rPr>
          <w:rFonts w:ascii="Times New Roman" w:eastAsia="Times New Roman" w:hAnsi="Times New Roman" w:cs="Times New Roman"/>
          <w:color w:val="000000"/>
          <w:sz w:val="20"/>
          <w:szCs w:val="20"/>
        </w:rPr>
        <w:t>transformador</w:t>
      </w:r>
      <w:r w:rsidR="007F1BB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1B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ATHAYDE,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2016,p.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08). Para esse autor, o objetivo do jogo é que se reproduzam os movimentos conforme os avatares propõem. </w:t>
      </w:r>
      <w:r>
        <w:rPr>
          <w:rFonts w:ascii="Times New Roman" w:eastAsia="Times New Roman" w:hAnsi="Times New Roman" w:cs="Times New Roman"/>
          <w:sz w:val="20"/>
          <w:szCs w:val="20"/>
        </w:rPr>
        <w:t>Segundo B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apud Souza (2018), a educação híbrida precisa ser pensada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âmbito de modelos </w:t>
      </w:r>
      <w:r w:rsidR="007F1BB4">
        <w:rPr>
          <w:rFonts w:ascii="Times New Roman" w:eastAsia="Times New Roman" w:hAnsi="Times New Roman" w:cs="Times New Roman"/>
          <w:sz w:val="20"/>
          <w:szCs w:val="20"/>
        </w:rPr>
        <w:t>curriculares 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1BB4">
        <w:rPr>
          <w:rFonts w:ascii="Times New Roman" w:eastAsia="Times New Roman" w:hAnsi="Times New Roman" w:cs="Times New Roman"/>
          <w:sz w:val="20"/>
          <w:szCs w:val="20"/>
        </w:rPr>
        <w:t xml:space="preserve">propõem mudanças, privilegiando a aprendizagem </w:t>
      </w:r>
      <w:proofErr w:type="gramStart"/>
      <w:r w:rsidR="007F1BB4">
        <w:rPr>
          <w:rFonts w:ascii="Times New Roman" w:eastAsia="Times New Roman" w:hAnsi="Times New Roman" w:cs="Times New Roman"/>
          <w:sz w:val="20"/>
          <w:szCs w:val="20"/>
        </w:rPr>
        <w:t>ativa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dos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alunos  - individualmente e em  grupo - escolhendo-se fundamentalmente dois caminhos: um mais suave, de mudanças progressivas, e outro mais amplo, de mudan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ças profundas. Segundo o autor, estas mudanças </w:t>
      </w:r>
      <w:r>
        <w:rPr>
          <w:rFonts w:ascii="Times New Roman" w:eastAsia="Times New Roman" w:hAnsi="Times New Roman" w:cs="Times New Roman"/>
          <w:sz w:val="20"/>
          <w:szCs w:val="20"/>
        </w:rPr>
        <w:t>mantêm o modelo curricular atual disciplinador, mas por outro lado asseguram uma autonomia maior do aluno, com novas metodologias mais ativas, como o ensino  híbrido,  voltado  para  a  execução  de  projetos,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jogos  desenvolvidos  de  forma interdisciplinar e,  em  especial,  uma  inversão  na    aula  para  iniciar  primeiro  com  uma aproximação a um tema ou atividade no ambiente virtual e posteriormente realizar um maior aprofundamento com o acompanhamento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professor no ambiente presencial.</w:t>
      </w:r>
    </w:p>
    <w:p w14:paraId="2BA3AF47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14:paraId="41880CE3" w14:textId="77777777" w:rsidR="007D62C4" w:rsidRDefault="00B3054F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Trata-se de uma pesquisa de natureza descritiva, exploratória e com análise qualitativa (GIL,2002) O levantamento de alguns dados empíricos na primeira etapa da pesquisa está sendo realizada pelo levantamen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bibliográfico acerca da temática produzida no meio acadêmico, no segundo momento da pesquisa, por meio da elaboração de um questionário informativo desenvolvido na plataforma do Google forms. Com a mensuração dos dados obtidos no decorrer deste projeto </w:t>
      </w:r>
      <w:r>
        <w:rPr>
          <w:rFonts w:ascii="Times New Roman" w:eastAsia="Times New Roman" w:hAnsi="Times New Roman" w:cs="Times New Roman"/>
          <w:sz w:val="20"/>
          <w:szCs w:val="20"/>
        </w:rPr>
        <w:t>as análises dos resultados da investigação serão analisadas por meio de tabelas e ou gráficos das respostas dos sujeitos entrevistados (estudantes do ensino médio técnico integrado do IFMS campus Campo Grande-MS. Os resultados do estudo serão organizados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categorias e análises discursivas, visando uma melhor interpretação dos dados coletados. </w:t>
      </w:r>
    </w:p>
    <w:p w14:paraId="1B632EFE" w14:textId="77777777" w:rsidR="007D62C4" w:rsidRDefault="00B3054F">
      <w:pPr>
        <w:shd w:val="clear" w:color="auto" w:fill="E2EFD9"/>
        <w:spacing w:after="120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Resultados </w:t>
      </w:r>
    </w:p>
    <w:p w14:paraId="470E8789" w14:textId="721601CA" w:rsidR="007D62C4" w:rsidRDefault="00B3054F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Como resultado parcial do estudo, as leituras realizadas nos propõem constatar que o </w:t>
      </w:r>
      <w:r w:rsidR="007F1BB4">
        <w:rPr>
          <w:rFonts w:ascii="Times New Roman" w:eastAsia="Times New Roman" w:hAnsi="Times New Roman" w:cs="Times New Roman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dance é considerado como uma forma lúdica de entretenimento e desenvolve os aspectos de ritmo e consciência </w:t>
      </w:r>
      <w:r w:rsidR="007F1BB4">
        <w:rPr>
          <w:rFonts w:ascii="Times New Roman" w:eastAsia="Times New Roman" w:hAnsi="Times New Roman" w:cs="Times New Roman"/>
          <w:sz w:val="20"/>
          <w:szCs w:val="20"/>
        </w:rPr>
        <w:t>corporal (</w:t>
      </w:r>
      <w:r>
        <w:rPr>
          <w:rFonts w:ascii="Times New Roman" w:eastAsia="Times New Roman" w:hAnsi="Times New Roman" w:cs="Times New Roman"/>
          <w:sz w:val="20"/>
          <w:szCs w:val="20"/>
        </w:rPr>
        <w:t>ATHAYDE, 2016). Em Souza (2018), a tecnologia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 suas possibilidades de interação proporcionam a motivação e o interesse pela atividade proposta, considerando a dança como expressão e linguagem do movimento corporal. (BNCC, 2018). Com esta proposta de intervenção pedagógica do jogo eletrônico espera-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que os estudantes possam sentir-se motivados a prática de atividades físicas e que o jogo se torne uma proposta para os docentes da disciplina de educação física. </w:t>
      </w:r>
    </w:p>
    <w:p w14:paraId="73CFEF33" w14:textId="0B18788F" w:rsidR="007F1BB4" w:rsidRDefault="007F1BB4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D5B155" w14:textId="77777777" w:rsidR="007F1BB4" w:rsidRDefault="007F1BB4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7274A1" w14:textId="77777777" w:rsidR="007D62C4" w:rsidRDefault="00B3054F">
      <w:pPr>
        <w:shd w:val="clear" w:color="auto" w:fill="E2EFD9"/>
        <w:spacing w:after="120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Considerações Finais</w:t>
      </w:r>
    </w:p>
    <w:p w14:paraId="28F10082" w14:textId="77777777" w:rsidR="007D62C4" w:rsidRDefault="00B3054F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 dos mais conhecidos jogos eletrônicos do gênero musical/rítmico 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 Just Dance. Essa prática tecnológica adquiriu boa adesão dos adolescentes desde seu lançamento em 2009, contribuindo de forma significativa ao incentivar o movimento corporal principalmente dos adolescentes, mesmo dentro de casa (GADELHA, 2018). Pensand</w:t>
      </w:r>
      <w:r>
        <w:rPr>
          <w:rFonts w:ascii="Times New Roman" w:eastAsia="Times New Roman" w:hAnsi="Times New Roman" w:cs="Times New Roman"/>
          <w:sz w:val="20"/>
          <w:szCs w:val="20"/>
        </w:rPr>
        <w:t>o nisso, a presente proposta pretende inserir o jogo Just Dance nas aulas de educação física, como instrumento pedagógico. Desta forma, espera-se que ao final do projeto possamos    apresentar a contribuição tecnológica no processo de aprendizagem e conseq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uente formação integral dos estudantes, nas aulas de Educação Física no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campus </w:t>
      </w:r>
      <w:r>
        <w:rPr>
          <w:rFonts w:ascii="Times New Roman" w:eastAsia="Times New Roman" w:hAnsi="Times New Roman" w:cs="Times New Roman"/>
          <w:sz w:val="20"/>
          <w:szCs w:val="20"/>
        </w:rPr>
        <w:t>Campo Grande.</w:t>
      </w:r>
    </w:p>
    <w:p w14:paraId="40AD41A9" w14:textId="77777777" w:rsidR="007D62C4" w:rsidRDefault="00B3054F">
      <w:pPr>
        <w:shd w:val="clear" w:color="auto" w:fill="E2EFD9"/>
        <w:spacing w:after="120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Agradecimentos</w:t>
      </w:r>
    </w:p>
    <w:p w14:paraId="51BCC058" w14:textId="77777777" w:rsidR="007D62C4" w:rsidRDefault="00B3054F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Agradecemos aos grupos de Pesquisa ESTIC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(Grupo de Pesquisa em educação, Saúde, Tecnologia, Inovação e Cultura) e CIEPT (Currículo Integrado e Educação Profissional e Tecnológica); e; ao Instituto Federal de Ciência e Tecnologia de Mato Grosso do Sul e aos professores de Educação Física do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Campo Grande – MS, pelo apoio e oportunidade. </w:t>
      </w:r>
    </w:p>
    <w:p w14:paraId="512BC28A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D3086B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F6B402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6480F9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B4BEE8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0C73DD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C5DE38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EAEAC6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3DA55D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FDCF4E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06BA2E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13E31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5BC295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48D5E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F034AD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21AF68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530B76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EB902C" w14:textId="77777777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06CDCF" w14:textId="5500EA3C" w:rsidR="007D62C4" w:rsidRDefault="007D62C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26F044" w14:textId="33DC2CD5" w:rsidR="007F1BB4" w:rsidRDefault="007F1BB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3AA335" w14:textId="749412A6" w:rsidR="007F1BB4" w:rsidRDefault="007F1BB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9C67CF" w14:textId="77777777" w:rsidR="007F1BB4" w:rsidRDefault="007F1BB4">
      <w:pP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1278A1" w14:textId="77777777" w:rsidR="007D62C4" w:rsidRDefault="00B3054F">
      <w:pPr>
        <w:shd w:val="clear" w:color="auto" w:fill="E2EFD9"/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Referências</w:t>
      </w:r>
    </w:p>
    <w:p w14:paraId="4BAAB133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ATHAYDE, Rafael.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Jogos digitais na Educação Física escolar: Just dance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now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nowvai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pra sala de aula</w:t>
      </w:r>
      <w:r>
        <w:rPr>
          <w:rFonts w:ascii="Times New Roman" w:eastAsia="Times New Roman" w:hAnsi="Times New Roman" w:cs="Times New Roman"/>
          <w:sz w:val="20"/>
          <w:szCs w:val="20"/>
        </w:rPr>
        <w:t>. Repositório UFSC. Florianópolis, SC, 2016. 43 p. Disponívelem:&lt;https://repositorio.ufsc.br/bitstream/handle/123456789/167303/TCC_Athayde.pdf?sequence=1&amp;isAllowed=y&gt; Acesso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m: 25 out. 2020. </w:t>
      </w:r>
    </w:p>
    <w:p w14:paraId="6E5CBCE7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 xml:space="preserve">BRASIL. </w:t>
      </w:r>
      <w:r>
        <w:rPr>
          <w:rFonts w:ascii="Times New Roman" w:eastAsia="Times New Roman" w:hAnsi="Times New Roman" w:cs="Times New Roman"/>
          <w:b/>
          <w:color w:val="202124"/>
          <w:sz w:val="18"/>
          <w:szCs w:val="18"/>
          <w:highlight w:val="white"/>
        </w:rPr>
        <w:t>Ministério da Educação. Base Nacional Comum Curricular</w:t>
      </w:r>
      <w:r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  <w:t>, 2018</w:t>
      </w:r>
    </w:p>
    <w:p w14:paraId="76C7DFC7" w14:textId="77777777" w:rsidR="007D62C4" w:rsidRDefault="00B3054F">
      <w:pPr>
        <w:spacing w:after="120"/>
        <w:ind w:left="0" w:hanging="2"/>
        <w:jc w:val="both"/>
        <w:rPr>
          <w:rFonts w:ascii="Times New Roman" w:eastAsia="Times New Roman" w:hAnsi="Times New Roman" w:cs="Times New Roman"/>
          <w:color w:val="202124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BRASIL. Diário Oficial da União.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Educação, gabinete do Ministro</w:t>
      </w:r>
      <w:r>
        <w:rPr>
          <w:rFonts w:ascii="Times New Roman" w:eastAsia="Times New Roman" w:hAnsi="Times New Roman" w:cs="Times New Roman"/>
          <w:sz w:val="20"/>
          <w:szCs w:val="20"/>
        </w:rPr>
        <w:t>. Portaria n. 343, 17 de março, 2020. Ed. 53. p. 39, publicado em 18 de março de 2020. Dispo</w:t>
      </w:r>
      <w:r>
        <w:rPr>
          <w:rFonts w:ascii="Times New Roman" w:eastAsia="Times New Roman" w:hAnsi="Times New Roman" w:cs="Times New Roman"/>
          <w:sz w:val="20"/>
          <w:szCs w:val="20"/>
        </w:rPr>
        <w:t>nível em: https://www.in.gov.br/en/ web/dou/-/portaria-n-343-de-17-de-marco-de-2020-248564376. Acesso em: 03 nov. 2020. ______. Ministério da Educação; Secretaria de Educação Básica; Conselho Nacional de Educação; Câmara de Educação</w:t>
      </w:r>
    </w:p>
    <w:p w14:paraId="6CE0CADA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BORBA, J.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PROFESSOR OU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DINOSSAURO?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2013.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Disponívelemhttp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://www.jborba.com.br/professor-ou-dinossauro/. Acesso em 06 de julho de 2016. </w:t>
      </w:r>
    </w:p>
    <w:p w14:paraId="06D30D40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CASTAMAN, Ana Sara; RODRIGUES, Ricardo Antônio. Educação a Distância na crise COVID.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Research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Society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v. 9, n. 6, e180963699,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2020. Disponível em: https://rsdjournal.org/index.php/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rsd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article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/3699/3909. Acesso em: 25 out. 2020. </w:t>
      </w:r>
    </w:p>
    <w:p w14:paraId="69B0140F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GIL, Antônio Carlos.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Como elaborar projetos de pesquisa</w:t>
      </w:r>
      <w:r>
        <w:rPr>
          <w:rFonts w:ascii="Times New Roman" w:eastAsia="Times New Roman" w:hAnsi="Times New Roman" w:cs="Times New Roman"/>
          <w:sz w:val="20"/>
          <w:szCs w:val="20"/>
        </w:rPr>
        <w:t>. 4 ed. Ed. Atlas, 2002.</w:t>
      </w:r>
    </w:p>
    <w:p w14:paraId="22FE6C0D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GADELHA, George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Tawlinson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Soares.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Os jogos eletrônicos na educação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física escolar: uma possibilidade </w:t>
      </w:r>
    </w:p>
    <w:p w14:paraId="1583F815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 abordagem crítico-emancipatória.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Dissertação de mestrado em educação física.2018.</w:t>
      </w:r>
    </w:p>
    <w:p w14:paraId="02D0EA71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SOUZA, Telma da Silva.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Jogo Digital: Just Dance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Now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na educação física escolar.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Trabalho de conclusão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curso .Mídias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na Educação. Universidade Federal do Rio Grande do sul, 2018.</w:t>
      </w:r>
    </w:p>
    <w:p w14:paraId="23BE95FE" w14:textId="77777777" w:rsidR="007D62C4" w:rsidRDefault="00B3054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8F9FA"/>
        </w:rPr>
        <w:t xml:space="preserve">ELECTRONIC GAME: JUST DANCE A PROPOSAL FOR ACTIVITY IN PHYSICAL EDUCATION CLASSES IN THE CONTEXT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8F9FA"/>
        </w:rPr>
        <w:t>OF INTEGRATED TECHNICAL HIGH SCHOOL</w:t>
      </w:r>
    </w:p>
    <w:p w14:paraId="618CF9CE" w14:textId="77777777" w:rsidR="007D62C4" w:rsidRDefault="007D62C4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8F9FA"/>
        </w:rPr>
      </w:pPr>
    </w:p>
    <w:p w14:paraId="78583E15" w14:textId="77777777" w:rsidR="007D62C4" w:rsidRDefault="00B305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Keywords: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 xml:space="preserve"> Game,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>Distance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 xml:space="preserve"> Learning,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>Physical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8F9FA"/>
        </w:rPr>
        <w:t xml:space="preserve"> Center.</w:t>
      </w:r>
    </w:p>
    <w:p w14:paraId="6C529B32" w14:textId="77777777" w:rsidR="007D62C4" w:rsidRDefault="007D62C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D62C4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FA23" w14:textId="77777777" w:rsidR="00B3054F" w:rsidRDefault="00B3054F">
      <w:pPr>
        <w:spacing w:line="240" w:lineRule="auto"/>
        <w:ind w:left="0" w:hanging="2"/>
      </w:pPr>
      <w:r>
        <w:separator/>
      </w:r>
    </w:p>
  </w:endnote>
  <w:endnote w:type="continuationSeparator" w:id="0">
    <w:p w14:paraId="209512ED" w14:textId="77777777" w:rsidR="00B3054F" w:rsidRDefault="00B305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B3FBE" w14:textId="77777777" w:rsidR="007D62C4" w:rsidRDefault="00B305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38B62A5" wp14:editId="45545977">
          <wp:simplePos x="0" y="0"/>
          <wp:positionH relativeFrom="column">
            <wp:posOffset>3812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43C1" w14:textId="77777777" w:rsidR="00B3054F" w:rsidRDefault="00B3054F">
      <w:pPr>
        <w:spacing w:line="240" w:lineRule="auto"/>
        <w:ind w:left="0" w:hanging="2"/>
      </w:pPr>
      <w:r>
        <w:separator/>
      </w:r>
    </w:p>
  </w:footnote>
  <w:footnote w:type="continuationSeparator" w:id="0">
    <w:p w14:paraId="432BEFBC" w14:textId="77777777" w:rsidR="00B3054F" w:rsidRDefault="00B305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6D24" w14:textId="77777777" w:rsidR="007D62C4" w:rsidRDefault="007D62C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044AE8E" w14:textId="77777777" w:rsidR="007D62C4" w:rsidRDefault="00B305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289318" wp14:editId="01A00924">
          <wp:simplePos x="0" y="0"/>
          <wp:positionH relativeFrom="column">
            <wp:posOffset>7623</wp:posOffset>
          </wp:positionH>
          <wp:positionV relativeFrom="paragraph">
            <wp:posOffset>304800</wp:posOffset>
          </wp:positionV>
          <wp:extent cx="6486525" cy="495300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D7C3B"/>
    <w:multiLevelType w:val="multilevel"/>
    <w:tmpl w:val="47D078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C4"/>
    <w:rsid w:val="005A7C11"/>
    <w:rsid w:val="007D62C4"/>
    <w:rsid w:val="007F1BB4"/>
    <w:rsid w:val="00B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F93F"/>
  <w15:docId w15:val="{223048A5-9F2D-4839-A124-9EAB667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ind w:left="-1" w:hanging="1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ind w:left="-1" w:hanging="1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-1" w:hang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ind w:left="-1" w:hanging="1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ind w:left="-1" w:hanging="1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ind w:left="-1" w:hanging="1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ind w:left="-1" w:hanging="1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ind w:left="-1" w:hanging="1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tuloPrincipal">
    <w:name w:val="Título Principal"/>
    <w:basedOn w:val="Normal"/>
    <w:next w:val="Autor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</w:style>
  <w:style w:type="paragraph" w:customStyle="1" w:styleId="Autor-E-Mail">
    <w:name w:val="Autor - E-Mail"/>
    <w:basedOn w:val="Autor"/>
    <w:next w:val="Texto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igura">
    <w:name w:val="Figura"/>
    <w:basedOn w:val="Texto"/>
    <w:next w:val="Texto"/>
    <w:pPr>
      <w:jc w:val="center"/>
    </w:pPr>
    <w:rPr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pPr>
      <w:spacing w:after="0"/>
      <w:jc w:val="left"/>
    </w:p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ffer.lima@estudante.ifms.edu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is.sinesio@edu.ifms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len.nunes@estudante.ifm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s.paes@estudante.ifms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GOLqhCGXGeSDUTLtDGztu9/MbA==">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1284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User</cp:lastModifiedBy>
  <cp:revision>2</cp:revision>
  <dcterms:created xsi:type="dcterms:W3CDTF">2021-09-10T17:08:00Z</dcterms:created>
  <dcterms:modified xsi:type="dcterms:W3CDTF">2021-09-10T17:08:00Z</dcterms:modified>
</cp:coreProperties>
</file>